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8E" w:rsidRPr="00252288" w:rsidRDefault="00252288" w:rsidP="00756990">
      <w:pPr>
        <w:spacing w:after="0"/>
        <w:jc w:val="right"/>
        <w:rPr>
          <w:rFonts w:ascii="Times New Roman" w:hAnsi="Times New Roman" w:cs="Times New Roman"/>
          <w:b/>
          <w:i/>
          <w:sz w:val="48"/>
          <w:szCs w:val="48"/>
        </w:rPr>
      </w:pPr>
      <w:r w:rsidRPr="00252288">
        <w:rPr>
          <w:rFonts w:ascii="Times New Roman" w:hAnsi="Times New Roman" w:cs="Times New Roman"/>
          <w:b/>
          <w:i/>
          <w:sz w:val="72"/>
          <w:szCs w:val="72"/>
        </w:rPr>
        <w:t>«Майские ведомости»</w:t>
      </w:r>
      <w:r w:rsidRPr="00252288">
        <w:rPr>
          <w:noProof/>
          <w:sz w:val="72"/>
          <w:szCs w:val="72"/>
          <w:lang w:eastAsia="ru-RU"/>
        </w:rPr>
        <w:t xml:space="preserve"> </w:t>
      </w:r>
      <w:r w:rsidRPr="00252288">
        <w:rPr>
          <w:noProof/>
          <w:sz w:val="72"/>
          <w:szCs w:val="72"/>
          <w:lang w:eastAsia="ru-RU"/>
        </w:rPr>
        <w:drawing>
          <wp:inline distT="0" distB="0" distL="0" distR="0">
            <wp:extent cx="622570" cy="622570"/>
            <wp:effectExtent l="0" t="0" r="6350" b="6350"/>
            <wp:docPr id="2" name="Рисунок 2" descr="http://st.depositphotos.com/1815767/1392/v/950/depositphotos_13922556-Retro-manual-typewriter-ske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.depositphotos.com/1815767/1392/v/950/depositphotos_13922556-Retro-manual-typewriter-sketc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90" cy="63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288"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  <w:r w:rsidR="00E4757F">
        <w:rPr>
          <w:rFonts w:ascii="Times New Roman" w:hAnsi="Times New Roman" w:cs="Times New Roman"/>
          <w:b/>
          <w:sz w:val="48"/>
          <w:szCs w:val="48"/>
        </w:rPr>
        <w:t>2</w:t>
      </w:r>
      <w:r w:rsidR="00585309">
        <w:rPr>
          <w:rFonts w:ascii="Times New Roman" w:hAnsi="Times New Roman" w:cs="Times New Roman"/>
          <w:b/>
          <w:sz w:val="48"/>
          <w:szCs w:val="48"/>
        </w:rPr>
        <w:t>(2</w:t>
      </w:r>
      <w:r w:rsidR="00EC352D">
        <w:rPr>
          <w:rFonts w:ascii="Times New Roman" w:hAnsi="Times New Roman" w:cs="Times New Roman"/>
          <w:b/>
          <w:sz w:val="48"/>
          <w:szCs w:val="48"/>
        </w:rPr>
        <w:t>4</w:t>
      </w:r>
      <w:r w:rsidR="00BE3597">
        <w:rPr>
          <w:rFonts w:ascii="Times New Roman" w:hAnsi="Times New Roman" w:cs="Times New Roman"/>
          <w:b/>
          <w:sz w:val="48"/>
          <w:szCs w:val="48"/>
        </w:rPr>
        <w:t>3</w:t>
      </w:r>
      <w:r w:rsidRPr="00252288">
        <w:rPr>
          <w:rFonts w:ascii="Times New Roman" w:hAnsi="Times New Roman" w:cs="Times New Roman"/>
          <w:b/>
          <w:sz w:val="48"/>
          <w:szCs w:val="48"/>
        </w:rPr>
        <w:t>)</w:t>
      </w:r>
    </w:p>
    <w:p w:rsidR="00252288" w:rsidRDefault="00252288" w:rsidP="0025228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 w:rsidR="00474D61">
        <w:rPr>
          <w:rFonts w:ascii="Times New Roman" w:hAnsi="Times New Roman" w:cs="Times New Roman"/>
          <w:b/>
          <w:i/>
          <w:sz w:val="36"/>
          <w:szCs w:val="36"/>
        </w:rPr>
        <w:tab/>
      </w:r>
      <w:r w:rsidR="00BE3597">
        <w:rPr>
          <w:rFonts w:ascii="Times New Roman" w:hAnsi="Times New Roman" w:cs="Times New Roman"/>
          <w:b/>
          <w:sz w:val="32"/>
          <w:szCs w:val="32"/>
        </w:rPr>
        <w:t>17.01.2017</w:t>
      </w:r>
      <w:r w:rsidRPr="00252288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481660" w:rsidRDefault="00481660" w:rsidP="004816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597" w:rsidRPr="00BE3597" w:rsidRDefault="00BE3597" w:rsidP="00BE3597">
      <w:pPr>
        <w:jc w:val="center"/>
        <w:rPr>
          <w:rStyle w:val="a8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Пожарный </w:t>
      </w:r>
      <w:proofErr w:type="spellStart"/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извещатель</w:t>
      </w:r>
      <w:proofErr w:type="spellEnd"/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на страже вашей жизни.</w:t>
      </w:r>
    </w:p>
    <w:p w:rsidR="00BE3597" w:rsidRPr="00BE3597" w:rsidRDefault="00BE3597" w:rsidP="00BE3597">
      <w:pPr>
        <w:ind w:firstLine="567"/>
        <w:jc w:val="both"/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Согласно требованиям пожарной безопасности, все административные, производственные и общественные здания должны быть оборудованы автоматическими установками пожарной сигнализации. </w:t>
      </w:r>
    </w:p>
    <w:p w:rsidR="00BE3597" w:rsidRPr="00BE3597" w:rsidRDefault="00BE3597" w:rsidP="00BE3597">
      <w:pPr>
        <w:ind w:firstLine="567"/>
        <w:jc w:val="both"/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Между тем статистика показывает, что наибольшее количество пожаров в Новосибирской области происходит в жилых помещениях (квартирах и частных домах). Пожары в жилье являются и самыми тяжелыми в плане последствий. Люди погибают или получают травмы чаще всего при пожарах в жилом секторе. </w:t>
      </w:r>
      <w:proofErr w:type="gramStart"/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Условием, способствующем этому, обычно является нахождение людей в состоянии сна.</w:t>
      </w:r>
      <w:proofErr w:type="gramEnd"/>
    </w:p>
    <w:p w:rsidR="00BE3597" w:rsidRPr="00BE3597" w:rsidRDefault="00BE3597" w:rsidP="00BE3597">
      <w:pPr>
        <w:ind w:firstLine="567"/>
        <w:jc w:val="both"/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Одним из наиболее эффективных методов обнаружения пожара в жилье на сегодняшний день является применение автономного дымового пожарного </w:t>
      </w:r>
      <w:proofErr w:type="spellStart"/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извещателя</w:t>
      </w:r>
      <w:proofErr w:type="spellEnd"/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</w:p>
    <w:p w:rsidR="00BE3597" w:rsidRPr="00BE3597" w:rsidRDefault="00BE3597" w:rsidP="00BE3597">
      <w:pPr>
        <w:jc w:val="both"/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Это устройство на начальной стадии возникновения пожара </w:t>
      </w:r>
      <w:proofErr w:type="gramStart"/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реагирует на дым и издает</w:t>
      </w:r>
      <w:proofErr w:type="gramEnd"/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громкий звуковой сигнал. Еще при этом на устройстве загорается световой индикатор.</w:t>
      </w:r>
    </w:p>
    <w:p w:rsidR="00BE3597" w:rsidRPr="00BE3597" w:rsidRDefault="00BE3597" w:rsidP="00BE3597">
      <w:pPr>
        <w:jc w:val="both"/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proofErr w:type="gramStart"/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Это позволяет на ранней стадии обнаружить пожар, проснуться самому и разбудить спящих, эвакуироваться из горящего помещения и тем самым спастись.</w:t>
      </w:r>
      <w:proofErr w:type="gramEnd"/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Важно, что </w:t>
      </w:r>
      <w:proofErr w:type="spellStart"/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сработка</w:t>
      </w:r>
      <w:proofErr w:type="spellEnd"/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извещателя</w:t>
      </w:r>
      <w:proofErr w:type="spellEnd"/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на дым происходит на начальной стадии пожара, когда потушить огонь можно подручными средствами. Дым при возгорании поднимается вверх, поэтому пожарный </w:t>
      </w:r>
      <w:proofErr w:type="spellStart"/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извещатель</w:t>
      </w:r>
      <w:proofErr w:type="spellEnd"/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рекомендуется прикреплять на потолке. Сделать это довольно просто любому взрослому человеку. Крепится </w:t>
      </w:r>
      <w:proofErr w:type="spellStart"/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извещатель</w:t>
      </w:r>
      <w:proofErr w:type="spellEnd"/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при помощи всего двух </w:t>
      </w:r>
      <w:proofErr w:type="spellStart"/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саморезов</w:t>
      </w:r>
      <w:proofErr w:type="spellEnd"/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</w:p>
    <w:p w:rsidR="00BE3597" w:rsidRPr="00BE3597" w:rsidRDefault="00BE3597" w:rsidP="00BE3597">
      <w:pPr>
        <w:ind w:firstLine="567"/>
        <w:jc w:val="both"/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Одного </w:t>
      </w:r>
      <w:proofErr w:type="spellStart"/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извещателя</w:t>
      </w:r>
      <w:proofErr w:type="spellEnd"/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в комнате будет вполне достаточно, для того, чтобы </w:t>
      </w:r>
      <w:proofErr w:type="gramStart"/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оповестить и разбудить</w:t>
      </w:r>
      <w:proofErr w:type="gramEnd"/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даже крепко спящих людей. А для семей, в которых есть маленькие дети, чтоб их не напугать, существуют специальные устройства с постепенным нарастанием звука. </w:t>
      </w:r>
    </w:p>
    <w:p w:rsidR="00BE3597" w:rsidRPr="00BE3597" w:rsidRDefault="00BE3597" w:rsidP="00BE3597">
      <w:pPr>
        <w:jc w:val="both"/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Работают автономные пожарные </w:t>
      </w:r>
      <w:proofErr w:type="spellStart"/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извещатели</w:t>
      </w:r>
      <w:proofErr w:type="spellEnd"/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от одной батарейки типа «Крона», менять которую рекомендуется один раз в год. Средний срок службы </w:t>
      </w:r>
      <w:proofErr w:type="spellStart"/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извещателя</w:t>
      </w:r>
      <w:proofErr w:type="spellEnd"/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составляет не менее 10 лет.</w:t>
      </w:r>
    </w:p>
    <w:p w:rsidR="00BE3597" w:rsidRPr="00BE3597" w:rsidRDefault="00BE3597" w:rsidP="00BE3597">
      <w:pPr>
        <w:ind w:firstLine="567"/>
        <w:jc w:val="both"/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proofErr w:type="gramStart"/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Что же касается цены на дымовой </w:t>
      </w:r>
      <w:proofErr w:type="spellStart"/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извещатель</w:t>
      </w:r>
      <w:proofErr w:type="spellEnd"/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то в среднем она составляет от 300 до 700 рублей.</w:t>
      </w:r>
      <w:proofErr w:type="gramEnd"/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Согласитесь, совсем </w:t>
      </w:r>
      <w:proofErr w:type="spellStart"/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небельшие</w:t>
      </w:r>
      <w:proofErr w:type="spellEnd"/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деньги за </w:t>
      </w:r>
      <w:proofErr w:type="spellStart"/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прибо</w:t>
      </w:r>
      <w:proofErr w:type="spellEnd"/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proofErr w:type="gramStart"/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который</w:t>
      </w:r>
      <w:proofErr w:type="gramEnd"/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может спасти вашу жизнь при пожаре. </w:t>
      </w:r>
      <w:proofErr w:type="spellStart"/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Извещатели</w:t>
      </w:r>
      <w:proofErr w:type="spellEnd"/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находятся в свободной продаже в разных торговых точках. У продавца на данный товар должен быть в наличии сертификат соответствия требованиям технического регламента о требованиях пожарной безопасности.</w:t>
      </w:r>
    </w:p>
    <w:p w:rsidR="00BE3597" w:rsidRDefault="00BE3597" w:rsidP="00BE3597">
      <w:pPr>
        <w:ind w:firstLine="567"/>
        <w:jc w:val="both"/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Если все</w:t>
      </w:r>
      <w:r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таки пожар </w:t>
      </w:r>
      <w:proofErr w:type="spellStart"/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произощел</w:t>
      </w:r>
      <w:proofErr w:type="spellEnd"/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звоните 101 с мобильного телефона или 01 </w:t>
      </w:r>
      <w:proofErr w:type="gramStart"/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со</w:t>
      </w:r>
      <w:proofErr w:type="gramEnd"/>
      <w:r w:rsidRPr="00BE359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стационарного.</w:t>
      </w:r>
    </w:p>
    <w:p w:rsidR="00442F78" w:rsidRDefault="00442F78" w:rsidP="00BE3597">
      <w:pPr>
        <w:ind w:firstLine="567"/>
        <w:jc w:val="both"/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442F78" w:rsidRDefault="00442F78" w:rsidP="00442F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F78" w:rsidRDefault="00442F78" w:rsidP="00442F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F78" w:rsidRDefault="00442F78" w:rsidP="00442F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F78" w:rsidRDefault="00442F78" w:rsidP="00442F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F78" w:rsidRDefault="00442F78" w:rsidP="00442F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F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АДМИНИСТРАЦИЯ МАЙСКОГО СЕЛЬСОВЕТА </w:t>
      </w:r>
    </w:p>
    <w:p w:rsidR="00442F78" w:rsidRPr="00442F78" w:rsidRDefault="00442F78" w:rsidP="00442F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F78">
        <w:rPr>
          <w:rFonts w:ascii="Times New Roman" w:hAnsi="Times New Roman" w:cs="Times New Roman"/>
          <w:b/>
          <w:sz w:val="24"/>
          <w:szCs w:val="24"/>
        </w:rPr>
        <w:t>ЧЕРЕПАНОВСКОГО РАЙОНА</w:t>
      </w:r>
    </w:p>
    <w:p w:rsidR="00442F78" w:rsidRPr="00442F78" w:rsidRDefault="00442F78" w:rsidP="00442F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F78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442F78" w:rsidRPr="00442F78" w:rsidRDefault="00442F78" w:rsidP="00442F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F78" w:rsidRPr="00442F78" w:rsidRDefault="00442F78" w:rsidP="00442F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F78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442F78" w:rsidRPr="00442F78" w:rsidRDefault="00442F78" w:rsidP="00442F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2F78" w:rsidRPr="00442F78" w:rsidRDefault="00442F78" w:rsidP="00442F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2F78">
        <w:rPr>
          <w:rFonts w:ascii="Times New Roman" w:hAnsi="Times New Roman" w:cs="Times New Roman"/>
          <w:sz w:val="24"/>
          <w:szCs w:val="24"/>
        </w:rPr>
        <w:t xml:space="preserve">от 12.01.2017 № 6  </w:t>
      </w:r>
    </w:p>
    <w:p w:rsidR="00442F78" w:rsidRPr="00442F78" w:rsidRDefault="00442F78" w:rsidP="00442F7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442F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работе с обращениями граждан в администрации </w:t>
      </w:r>
    </w:p>
    <w:p w:rsidR="00442F78" w:rsidRPr="00442F78" w:rsidRDefault="00442F78" w:rsidP="00442F7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F78">
        <w:rPr>
          <w:rFonts w:ascii="Times New Roman" w:hAnsi="Times New Roman" w:cs="Times New Roman"/>
          <w:color w:val="000000" w:themeColor="text1"/>
          <w:sz w:val="24"/>
          <w:szCs w:val="24"/>
        </w:rPr>
        <w:t>Майского сельсовета за 2016 год</w:t>
      </w:r>
    </w:p>
    <w:p w:rsidR="00442F78" w:rsidRPr="00442F78" w:rsidRDefault="00442F78" w:rsidP="00442F78">
      <w:pPr>
        <w:pStyle w:val="aa"/>
        <w:spacing w:line="276" w:lineRule="auto"/>
        <w:ind w:left="0" w:firstLine="708"/>
        <w:rPr>
          <w:color w:val="000000" w:themeColor="text1"/>
          <w:sz w:val="22"/>
          <w:szCs w:val="22"/>
        </w:rPr>
      </w:pPr>
      <w:proofErr w:type="gramStart"/>
      <w:r w:rsidRPr="00442F78">
        <w:rPr>
          <w:color w:val="000000" w:themeColor="text1"/>
          <w:sz w:val="22"/>
          <w:szCs w:val="22"/>
        </w:rPr>
        <w:t>Рассмотрение обращений и проведение личного приема граждан в администрации Майского сельсовета организовано и ведется в соответствии с Конституцией Российской Федерации, требованиями федеральных законов от 02.06.2006 № 59-ФЗ «О порядке рассмотрения обращений граждан Российской Федерации» и от 09.02.2009 № 8-ФЗ «Об обеспечении доступа информации о деятельности государственных органов местного самоуправления», иными федеральными законами и нормативными правовыми актами Новосибирской области, регулирующими правоотношения, связанные с</w:t>
      </w:r>
      <w:proofErr w:type="gramEnd"/>
      <w:r w:rsidRPr="00442F78">
        <w:rPr>
          <w:color w:val="000000" w:themeColor="text1"/>
          <w:sz w:val="22"/>
          <w:szCs w:val="22"/>
        </w:rPr>
        <w:t xml:space="preserve"> реализацией прав граждан на обращение в государственные и муниципальные органы.</w:t>
      </w:r>
    </w:p>
    <w:p w:rsidR="00442F78" w:rsidRPr="00442F78" w:rsidRDefault="00442F78" w:rsidP="00442F78">
      <w:pPr>
        <w:pStyle w:val="aa"/>
        <w:spacing w:line="276" w:lineRule="auto"/>
        <w:ind w:left="0" w:firstLine="708"/>
        <w:rPr>
          <w:color w:val="000000" w:themeColor="text1"/>
          <w:sz w:val="22"/>
          <w:szCs w:val="22"/>
        </w:rPr>
      </w:pPr>
      <w:r w:rsidRPr="00442F78">
        <w:rPr>
          <w:color w:val="000000" w:themeColor="text1"/>
          <w:sz w:val="22"/>
          <w:szCs w:val="22"/>
        </w:rPr>
        <w:t>Возможность граждан обратиться Главе Майского сельсовета реализована путем направления письменных обращений по почте, в форме электронного документооборота и на официальный интернет-сайт администрации Майского сельсовета, а также лично на личных приемах Главой.</w:t>
      </w:r>
    </w:p>
    <w:p w:rsidR="00442F78" w:rsidRPr="00442F78" w:rsidRDefault="00442F78" w:rsidP="00442F78">
      <w:pPr>
        <w:pStyle w:val="aa"/>
        <w:spacing w:line="276" w:lineRule="auto"/>
        <w:ind w:left="0" w:firstLine="708"/>
        <w:rPr>
          <w:color w:val="000000" w:themeColor="text1"/>
          <w:sz w:val="22"/>
          <w:szCs w:val="22"/>
        </w:rPr>
      </w:pPr>
      <w:r w:rsidRPr="00442F78">
        <w:rPr>
          <w:color w:val="000000" w:themeColor="text1"/>
          <w:sz w:val="22"/>
          <w:szCs w:val="22"/>
        </w:rPr>
        <w:t>Требования к организации работы по рассмотрению обращений граждан и проведению личного приема в администрации Майского сельсовета установлены постановлением Главы администрации Майского сельсовета от 16.04.2015 года № 76 «Об утверждении Инструкции о порядке организации работы с обращениями граждан».</w:t>
      </w:r>
    </w:p>
    <w:p w:rsidR="00442F78" w:rsidRPr="00442F78" w:rsidRDefault="00442F78" w:rsidP="00442F78">
      <w:pPr>
        <w:pStyle w:val="aa"/>
        <w:spacing w:line="276" w:lineRule="auto"/>
        <w:ind w:left="0" w:firstLine="708"/>
        <w:rPr>
          <w:color w:val="000000" w:themeColor="text1"/>
          <w:sz w:val="22"/>
          <w:szCs w:val="22"/>
        </w:rPr>
      </w:pPr>
      <w:r w:rsidRPr="00442F78">
        <w:rPr>
          <w:color w:val="000000" w:themeColor="text1"/>
          <w:sz w:val="22"/>
          <w:szCs w:val="22"/>
        </w:rPr>
        <w:t>В администрацию Майского сельсовета поступали обращения граждан по различным вопросам. При рассмотрении некоторых обращений проверялись изложенные факты с выездом на места. В 2016 году зарегистрировано 81 обращение. Из них: письменных заявлений – 16, личный прием граждан – 47, обращения по телефону – 18. Основными вопросами, волнующими граждан, были: земельные вопросы, электроснабжение, водоснабжение, состояние дорог и другие вопросы.</w:t>
      </w:r>
    </w:p>
    <w:p w:rsidR="00442F78" w:rsidRPr="00442F78" w:rsidRDefault="00442F78" w:rsidP="00442F78">
      <w:pPr>
        <w:pStyle w:val="aa"/>
        <w:spacing w:line="276" w:lineRule="auto"/>
        <w:ind w:left="0" w:firstLine="708"/>
        <w:rPr>
          <w:color w:val="000000" w:themeColor="text1"/>
          <w:sz w:val="22"/>
          <w:szCs w:val="22"/>
        </w:rPr>
      </w:pPr>
      <w:r w:rsidRPr="00442F78">
        <w:rPr>
          <w:color w:val="000000" w:themeColor="text1"/>
          <w:sz w:val="22"/>
          <w:szCs w:val="22"/>
        </w:rPr>
        <w:t xml:space="preserve">Все обращения решились положительно. Установлен день и часы приема граждан, практикуются выездные дни приема граждан в малые населенные пункты. Количество посещений в 2016 году: </w:t>
      </w:r>
      <w:proofErr w:type="spellStart"/>
      <w:r w:rsidRPr="00442F78">
        <w:rPr>
          <w:color w:val="000000" w:themeColor="text1"/>
          <w:sz w:val="22"/>
          <w:szCs w:val="22"/>
        </w:rPr>
        <w:t>п</w:t>
      </w:r>
      <w:proofErr w:type="gramStart"/>
      <w:r w:rsidRPr="00442F78">
        <w:rPr>
          <w:color w:val="000000" w:themeColor="text1"/>
          <w:sz w:val="22"/>
          <w:szCs w:val="22"/>
        </w:rPr>
        <w:t>.Б</w:t>
      </w:r>
      <w:proofErr w:type="gramEnd"/>
      <w:r w:rsidRPr="00442F78">
        <w:rPr>
          <w:color w:val="000000" w:themeColor="text1"/>
          <w:sz w:val="22"/>
          <w:szCs w:val="22"/>
        </w:rPr>
        <w:t>ариново</w:t>
      </w:r>
      <w:proofErr w:type="spellEnd"/>
      <w:r w:rsidRPr="00442F78">
        <w:rPr>
          <w:color w:val="000000" w:themeColor="text1"/>
          <w:sz w:val="22"/>
          <w:szCs w:val="22"/>
        </w:rPr>
        <w:t xml:space="preserve"> – 26, п.Отважный  - 26, с.Ярки – 26 – по вторникам, </w:t>
      </w:r>
      <w:proofErr w:type="spellStart"/>
      <w:r w:rsidRPr="00442F78">
        <w:rPr>
          <w:color w:val="000000" w:themeColor="text1"/>
          <w:sz w:val="22"/>
          <w:szCs w:val="22"/>
        </w:rPr>
        <w:t>с.Крутишка</w:t>
      </w:r>
      <w:proofErr w:type="spellEnd"/>
      <w:r w:rsidRPr="00442F78">
        <w:rPr>
          <w:color w:val="000000" w:themeColor="text1"/>
          <w:sz w:val="22"/>
          <w:szCs w:val="22"/>
        </w:rPr>
        <w:t xml:space="preserve"> – 52, </w:t>
      </w:r>
      <w:proofErr w:type="spellStart"/>
      <w:r w:rsidRPr="00442F78">
        <w:rPr>
          <w:color w:val="000000" w:themeColor="text1"/>
          <w:sz w:val="22"/>
          <w:szCs w:val="22"/>
        </w:rPr>
        <w:t>с.Карагужево</w:t>
      </w:r>
      <w:proofErr w:type="spellEnd"/>
      <w:r w:rsidRPr="00442F78">
        <w:rPr>
          <w:color w:val="000000" w:themeColor="text1"/>
          <w:sz w:val="22"/>
          <w:szCs w:val="22"/>
        </w:rPr>
        <w:t xml:space="preserve"> – 52 – по средам.</w:t>
      </w:r>
    </w:p>
    <w:p w:rsidR="00442F78" w:rsidRPr="00442F78" w:rsidRDefault="00442F78" w:rsidP="00442F78">
      <w:pPr>
        <w:pStyle w:val="aa"/>
        <w:spacing w:line="276" w:lineRule="auto"/>
        <w:ind w:left="0" w:firstLine="708"/>
        <w:rPr>
          <w:color w:val="000000" w:themeColor="text1"/>
          <w:sz w:val="22"/>
          <w:szCs w:val="22"/>
        </w:rPr>
      </w:pPr>
      <w:r w:rsidRPr="00442F78">
        <w:rPr>
          <w:color w:val="000000" w:themeColor="text1"/>
          <w:sz w:val="22"/>
          <w:szCs w:val="22"/>
        </w:rPr>
        <w:t>Сроки исполнения обращений граждан контролируются специалистами. Кроме того органами прокуратуры проводятся проверки исполнения обращений граждан, по итогам которых направляются акты на имя Главы администрации Майского сельсовета.</w:t>
      </w:r>
    </w:p>
    <w:p w:rsidR="00442F78" w:rsidRPr="00442F78" w:rsidRDefault="00442F78" w:rsidP="00442F78">
      <w:pPr>
        <w:pStyle w:val="aa"/>
        <w:spacing w:line="276" w:lineRule="auto"/>
        <w:ind w:left="0" w:firstLine="708"/>
        <w:rPr>
          <w:color w:val="000000" w:themeColor="text1"/>
          <w:sz w:val="22"/>
          <w:szCs w:val="22"/>
        </w:rPr>
      </w:pPr>
      <w:r w:rsidRPr="00442F78">
        <w:rPr>
          <w:color w:val="000000" w:themeColor="text1"/>
          <w:sz w:val="22"/>
          <w:szCs w:val="22"/>
        </w:rPr>
        <w:t>В целях обеспечения неукоснительного соблюдения законности, исключения волокиты и формализма при рассмотрении обращений граждан</w:t>
      </w:r>
    </w:p>
    <w:p w:rsidR="00442F78" w:rsidRPr="00442F78" w:rsidRDefault="00442F78" w:rsidP="00442F78">
      <w:pPr>
        <w:pStyle w:val="aa"/>
        <w:spacing w:line="276" w:lineRule="auto"/>
        <w:ind w:left="0" w:firstLine="708"/>
        <w:rPr>
          <w:color w:val="000000" w:themeColor="text1"/>
          <w:sz w:val="22"/>
          <w:szCs w:val="22"/>
        </w:rPr>
      </w:pPr>
      <w:r w:rsidRPr="00442F78">
        <w:rPr>
          <w:color w:val="000000" w:themeColor="text1"/>
          <w:sz w:val="22"/>
          <w:szCs w:val="22"/>
        </w:rPr>
        <w:t>ПОСТАНОВЛЯЮ:</w:t>
      </w:r>
    </w:p>
    <w:p w:rsidR="00442F78" w:rsidRPr="00442F78" w:rsidRDefault="00442F78" w:rsidP="00442F78">
      <w:pPr>
        <w:pStyle w:val="aa"/>
        <w:numPr>
          <w:ilvl w:val="0"/>
          <w:numId w:val="18"/>
        </w:numPr>
        <w:spacing w:after="0" w:line="276" w:lineRule="auto"/>
        <w:rPr>
          <w:color w:val="000000" w:themeColor="text1"/>
          <w:sz w:val="22"/>
          <w:szCs w:val="22"/>
        </w:rPr>
      </w:pPr>
      <w:r w:rsidRPr="00442F78">
        <w:rPr>
          <w:color w:val="000000" w:themeColor="text1"/>
          <w:sz w:val="22"/>
          <w:szCs w:val="22"/>
        </w:rPr>
        <w:t>Специалисту администрации Шошиной Н.С. при рассмотрении обращений граждан строго руководствоваться Федеральным законом от 02.06.2006 № 59-ФЗ «О порядке рассмотрения обращений граждан Российской Федерации»</w:t>
      </w:r>
    </w:p>
    <w:p w:rsidR="00442F78" w:rsidRPr="00442F78" w:rsidRDefault="00442F78" w:rsidP="00442F78">
      <w:pPr>
        <w:pStyle w:val="aa"/>
        <w:numPr>
          <w:ilvl w:val="0"/>
          <w:numId w:val="18"/>
        </w:numPr>
        <w:spacing w:after="0" w:line="276" w:lineRule="auto"/>
        <w:rPr>
          <w:color w:val="000000" w:themeColor="text1"/>
          <w:sz w:val="22"/>
          <w:szCs w:val="22"/>
        </w:rPr>
      </w:pPr>
      <w:r w:rsidRPr="00442F78">
        <w:rPr>
          <w:color w:val="000000" w:themeColor="text1"/>
          <w:sz w:val="22"/>
          <w:szCs w:val="22"/>
        </w:rPr>
        <w:t>Ежеквартально информировать население о проделанной работе в средствах массовой информации.</w:t>
      </w:r>
    </w:p>
    <w:p w:rsidR="00442F78" w:rsidRPr="00442F78" w:rsidRDefault="00442F78" w:rsidP="00442F78">
      <w:pPr>
        <w:pStyle w:val="aa"/>
        <w:numPr>
          <w:ilvl w:val="0"/>
          <w:numId w:val="18"/>
        </w:numPr>
        <w:spacing w:after="0" w:line="276" w:lineRule="auto"/>
        <w:rPr>
          <w:color w:val="000000" w:themeColor="text1"/>
          <w:sz w:val="22"/>
          <w:szCs w:val="22"/>
        </w:rPr>
      </w:pPr>
      <w:r w:rsidRPr="00442F78">
        <w:rPr>
          <w:color w:val="000000" w:themeColor="text1"/>
          <w:sz w:val="22"/>
          <w:szCs w:val="22"/>
        </w:rPr>
        <w:t>Взять на контроль исполнение обращений в муниципальные предприятия жилищно-коммунального комплекса.</w:t>
      </w:r>
    </w:p>
    <w:p w:rsidR="00442F78" w:rsidRPr="00442F78" w:rsidRDefault="00442F78" w:rsidP="00442F78">
      <w:pPr>
        <w:pStyle w:val="aa"/>
        <w:numPr>
          <w:ilvl w:val="0"/>
          <w:numId w:val="18"/>
        </w:numPr>
        <w:spacing w:after="0" w:line="276" w:lineRule="auto"/>
        <w:rPr>
          <w:color w:val="000000" w:themeColor="text1"/>
          <w:sz w:val="22"/>
          <w:szCs w:val="22"/>
        </w:rPr>
      </w:pPr>
      <w:proofErr w:type="gramStart"/>
      <w:r w:rsidRPr="00442F78">
        <w:rPr>
          <w:color w:val="000000" w:themeColor="text1"/>
          <w:sz w:val="22"/>
          <w:szCs w:val="22"/>
        </w:rPr>
        <w:t>Контроль за</w:t>
      </w:r>
      <w:proofErr w:type="gramEnd"/>
      <w:r w:rsidRPr="00442F78">
        <w:rPr>
          <w:color w:val="000000" w:themeColor="text1"/>
          <w:sz w:val="22"/>
          <w:szCs w:val="22"/>
        </w:rPr>
        <w:t xml:space="preserve"> исполнением данного постановления оставляю за собой.</w:t>
      </w:r>
    </w:p>
    <w:p w:rsidR="00442F78" w:rsidRPr="00442F78" w:rsidRDefault="00442F78" w:rsidP="00442F78">
      <w:pPr>
        <w:spacing w:after="0"/>
        <w:rPr>
          <w:rFonts w:ascii="Times New Roman" w:hAnsi="Times New Roman" w:cs="Times New Roman"/>
        </w:rPr>
      </w:pPr>
      <w:r w:rsidRPr="00442F78">
        <w:rPr>
          <w:rFonts w:ascii="Times New Roman" w:hAnsi="Times New Roman" w:cs="Times New Roman"/>
        </w:rPr>
        <w:t xml:space="preserve">Глава Майского сельсовета </w:t>
      </w:r>
    </w:p>
    <w:p w:rsidR="00442F78" w:rsidRPr="00442F78" w:rsidRDefault="00442F78" w:rsidP="00442F78">
      <w:pPr>
        <w:pStyle w:val="a6"/>
        <w:spacing w:line="276" w:lineRule="auto"/>
        <w:rPr>
          <w:color w:val="000000" w:themeColor="text1"/>
          <w:sz w:val="22"/>
          <w:szCs w:val="22"/>
        </w:rPr>
      </w:pPr>
      <w:r w:rsidRPr="00442F78">
        <w:rPr>
          <w:color w:val="000000" w:themeColor="text1"/>
          <w:sz w:val="22"/>
          <w:szCs w:val="22"/>
        </w:rPr>
        <w:t>Черепановского района</w:t>
      </w:r>
    </w:p>
    <w:p w:rsidR="00442F78" w:rsidRPr="00442F78" w:rsidRDefault="00442F78" w:rsidP="00442F78">
      <w:pPr>
        <w:pStyle w:val="a6"/>
        <w:spacing w:line="276" w:lineRule="auto"/>
        <w:rPr>
          <w:color w:val="000000" w:themeColor="text1"/>
          <w:sz w:val="22"/>
          <w:szCs w:val="22"/>
        </w:rPr>
      </w:pPr>
      <w:r w:rsidRPr="00442F78">
        <w:rPr>
          <w:color w:val="000000" w:themeColor="text1"/>
          <w:sz w:val="22"/>
          <w:szCs w:val="22"/>
        </w:rPr>
        <w:t>Новосибирской области</w:t>
      </w:r>
      <w:r w:rsidRPr="00442F78">
        <w:rPr>
          <w:color w:val="000000" w:themeColor="text1"/>
          <w:sz w:val="22"/>
          <w:szCs w:val="22"/>
        </w:rPr>
        <w:tab/>
      </w:r>
      <w:r w:rsidRPr="00442F78">
        <w:rPr>
          <w:color w:val="000000" w:themeColor="text1"/>
          <w:sz w:val="22"/>
          <w:szCs w:val="22"/>
        </w:rPr>
        <w:tab/>
      </w:r>
      <w:r w:rsidRPr="00442F78">
        <w:rPr>
          <w:color w:val="000000" w:themeColor="text1"/>
          <w:sz w:val="22"/>
          <w:szCs w:val="22"/>
        </w:rPr>
        <w:tab/>
      </w:r>
      <w:r w:rsidRPr="00442F78">
        <w:rPr>
          <w:color w:val="000000" w:themeColor="text1"/>
          <w:sz w:val="22"/>
          <w:szCs w:val="22"/>
        </w:rPr>
        <w:tab/>
      </w:r>
      <w:r w:rsidRPr="00442F78">
        <w:rPr>
          <w:color w:val="000000" w:themeColor="text1"/>
          <w:sz w:val="22"/>
          <w:szCs w:val="22"/>
        </w:rPr>
        <w:tab/>
      </w:r>
      <w:r w:rsidRPr="00442F78">
        <w:rPr>
          <w:color w:val="000000" w:themeColor="text1"/>
          <w:sz w:val="22"/>
          <w:szCs w:val="22"/>
        </w:rPr>
        <w:tab/>
      </w:r>
      <w:r w:rsidRPr="00442F78">
        <w:rPr>
          <w:sz w:val="22"/>
          <w:szCs w:val="22"/>
        </w:rPr>
        <w:t>В.К. Романов</w:t>
      </w:r>
    </w:p>
    <w:p w:rsidR="00442F78" w:rsidRPr="00442F78" w:rsidRDefault="00A2154F" w:rsidP="00442F78">
      <w:pPr>
        <w:pStyle w:val="a6"/>
        <w:jc w:val="center"/>
        <w:rPr>
          <w:color w:val="000000" w:themeColor="text1"/>
          <w:sz w:val="22"/>
          <w:szCs w:val="22"/>
        </w:rPr>
      </w:pPr>
      <w:r>
        <w:rPr>
          <w:b/>
          <w:noProof/>
          <w:sz w:val="32"/>
          <w:szCs w:val="32"/>
        </w:rPr>
        <w:pict>
          <v:line id="Прямая соединительная линия 4" o:spid="_x0000_s1026" style="position:absolute;left:0;text-align:left;z-index:251659264;visibility:visible" from="-4.5pt,11.65pt" to="522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" strokecolor="black [3040]"/>
        </w:pict>
      </w:r>
      <w:r>
        <w:rPr>
          <w:b/>
          <w:noProof/>
          <w:sz w:val="32"/>
          <w:szCs w:val="32"/>
        </w:rPr>
        <w:pict>
          <v:line id="Прямая соединительная линия 5" o:spid="_x0000_s1027" style="position:absolute;left:0;text-align:left;z-index:251661312;visibility:visible" from="-4.5pt,6.3pt" to="522.4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" strokecolor="black [3040]"/>
        </w:pict>
      </w:r>
    </w:p>
    <w:p w:rsidR="00C90410" w:rsidRPr="00A2154F" w:rsidRDefault="0060250F" w:rsidP="00FD737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A2154F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tbl>
      <w:tblPr>
        <w:tblW w:w="0" w:type="auto"/>
        <w:tblLook w:val="04A0"/>
      </w:tblPr>
      <w:tblGrid>
        <w:gridCol w:w="3480"/>
        <w:gridCol w:w="3479"/>
        <w:gridCol w:w="3462"/>
      </w:tblGrid>
      <w:tr w:rsidR="007D12B0" w:rsidRPr="004563B3" w:rsidTr="007D12B0">
        <w:tc>
          <w:tcPr>
            <w:tcW w:w="3568" w:type="dxa"/>
          </w:tcPr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Учредители </w:t>
            </w:r>
          </w:p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 xml:space="preserve">Совет депутатов, администрация </w:t>
            </w:r>
          </w:p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>Майского сельсовета</w:t>
            </w:r>
          </w:p>
        </w:tc>
        <w:tc>
          <w:tcPr>
            <w:tcW w:w="3568" w:type="dxa"/>
          </w:tcPr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>Адрес: 633540, НСО,</w:t>
            </w:r>
          </w:p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>Черепановский район,</w:t>
            </w:r>
          </w:p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563B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563B3">
              <w:rPr>
                <w:rFonts w:ascii="Times New Roman" w:hAnsi="Times New Roman" w:cs="Times New Roman"/>
                <w:sz w:val="20"/>
                <w:szCs w:val="20"/>
              </w:rPr>
              <w:t>айский, ул. Школьная, 9</w:t>
            </w:r>
          </w:p>
        </w:tc>
        <w:tc>
          <w:tcPr>
            <w:tcW w:w="3568" w:type="dxa"/>
          </w:tcPr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>Тираж 30</w:t>
            </w:r>
          </w:p>
          <w:p w:rsidR="005312CA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 xml:space="preserve">Номер подписан в печать </w:t>
            </w:r>
            <w:r w:rsidR="00E4757F">
              <w:rPr>
                <w:rFonts w:ascii="Times New Roman" w:hAnsi="Times New Roman" w:cs="Times New Roman"/>
                <w:sz w:val="20"/>
                <w:szCs w:val="20"/>
              </w:rPr>
              <w:t>17.01.17</w:t>
            </w: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 xml:space="preserve">Цена: </w:t>
            </w:r>
            <w:r w:rsidRPr="004563B3">
              <w:rPr>
                <w:rFonts w:ascii="Times New Roman" w:hAnsi="Times New Roman" w:cs="Times New Roman"/>
                <w:b/>
                <w:sz w:val="20"/>
                <w:szCs w:val="20"/>
              </w:rPr>
              <w:t>бесплатно</w:t>
            </w:r>
          </w:p>
        </w:tc>
      </w:tr>
    </w:tbl>
    <w:p w:rsidR="00252288" w:rsidRPr="00442F78" w:rsidRDefault="00252288" w:rsidP="00D8175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252288" w:rsidRPr="00442F78" w:rsidSect="00BE35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E3C"/>
    <w:multiLevelType w:val="multilevel"/>
    <w:tmpl w:val="1668E246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A6F05"/>
    <w:multiLevelType w:val="hybridMultilevel"/>
    <w:tmpl w:val="FC7A80D6"/>
    <w:lvl w:ilvl="0" w:tplc="1D34B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B70498"/>
    <w:multiLevelType w:val="hybridMultilevel"/>
    <w:tmpl w:val="E3024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B088A"/>
    <w:multiLevelType w:val="hybridMultilevel"/>
    <w:tmpl w:val="79FC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163967"/>
    <w:multiLevelType w:val="hybridMultilevel"/>
    <w:tmpl w:val="79FC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86663E"/>
    <w:multiLevelType w:val="multilevel"/>
    <w:tmpl w:val="679C2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9F1824"/>
    <w:multiLevelType w:val="multilevel"/>
    <w:tmpl w:val="E02444B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7">
    <w:nsid w:val="29600B29"/>
    <w:multiLevelType w:val="hybridMultilevel"/>
    <w:tmpl w:val="896A0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919C0"/>
    <w:multiLevelType w:val="hybridMultilevel"/>
    <w:tmpl w:val="A88A6594"/>
    <w:lvl w:ilvl="0" w:tplc="EB7483CC">
      <w:start w:val="1"/>
      <w:numFmt w:val="decimal"/>
      <w:lvlText w:val="%1."/>
      <w:lvlJc w:val="left"/>
      <w:pPr>
        <w:ind w:left="38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493F27"/>
    <w:multiLevelType w:val="hybridMultilevel"/>
    <w:tmpl w:val="79FC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5F63EF"/>
    <w:multiLevelType w:val="hybridMultilevel"/>
    <w:tmpl w:val="B59CB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A61FD"/>
    <w:multiLevelType w:val="multilevel"/>
    <w:tmpl w:val="6D0611E4"/>
    <w:lvl w:ilvl="0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12">
    <w:nsid w:val="69E260F2"/>
    <w:multiLevelType w:val="hybridMultilevel"/>
    <w:tmpl w:val="C66C91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5551235"/>
    <w:multiLevelType w:val="multilevel"/>
    <w:tmpl w:val="A3C43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4">
    <w:nsid w:val="7AC64918"/>
    <w:multiLevelType w:val="multilevel"/>
    <w:tmpl w:val="BB32E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E1A105B"/>
    <w:multiLevelType w:val="hybridMultilevel"/>
    <w:tmpl w:val="B002A9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11"/>
  </w:num>
  <w:num w:numId="8">
    <w:abstractNumId w:val="1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9"/>
  </w:num>
  <w:num w:numId="12">
    <w:abstractNumId w:val="4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D1CDE"/>
    <w:rsid w:val="00032043"/>
    <w:rsid w:val="00044783"/>
    <w:rsid w:val="0008026A"/>
    <w:rsid w:val="000F7BAE"/>
    <w:rsid w:val="00154C2C"/>
    <w:rsid w:val="00181C5E"/>
    <w:rsid w:val="00182CC2"/>
    <w:rsid w:val="001E1D94"/>
    <w:rsid w:val="001F463A"/>
    <w:rsid w:val="00252288"/>
    <w:rsid w:val="00253740"/>
    <w:rsid w:val="002617C0"/>
    <w:rsid w:val="00263678"/>
    <w:rsid w:val="002A6F64"/>
    <w:rsid w:val="002E32E8"/>
    <w:rsid w:val="00303474"/>
    <w:rsid w:val="00311F4C"/>
    <w:rsid w:val="00313191"/>
    <w:rsid w:val="00380A18"/>
    <w:rsid w:val="00423EA7"/>
    <w:rsid w:val="00442F78"/>
    <w:rsid w:val="004521F8"/>
    <w:rsid w:val="004563B3"/>
    <w:rsid w:val="0047350A"/>
    <w:rsid w:val="00474D61"/>
    <w:rsid w:val="00481660"/>
    <w:rsid w:val="0049284E"/>
    <w:rsid w:val="004A52C3"/>
    <w:rsid w:val="004B4C55"/>
    <w:rsid w:val="004C644E"/>
    <w:rsid w:val="005312CA"/>
    <w:rsid w:val="0054680E"/>
    <w:rsid w:val="00565B63"/>
    <w:rsid w:val="00574F34"/>
    <w:rsid w:val="00585309"/>
    <w:rsid w:val="0060250F"/>
    <w:rsid w:val="0063432F"/>
    <w:rsid w:val="00651E98"/>
    <w:rsid w:val="00654C79"/>
    <w:rsid w:val="00691DC7"/>
    <w:rsid w:val="006E41A9"/>
    <w:rsid w:val="006E5D68"/>
    <w:rsid w:val="006F7F46"/>
    <w:rsid w:val="0072169F"/>
    <w:rsid w:val="00722D71"/>
    <w:rsid w:val="00756990"/>
    <w:rsid w:val="0078516F"/>
    <w:rsid w:val="0079273C"/>
    <w:rsid w:val="007D12B0"/>
    <w:rsid w:val="007D5014"/>
    <w:rsid w:val="00862E63"/>
    <w:rsid w:val="008A33E0"/>
    <w:rsid w:val="008C1689"/>
    <w:rsid w:val="009001E6"/>
    <w:rsid w:val="00962248"/>
    <w:rsid w:val="00984294"/>
    <w:rsid w:val="00992487"/>
    <w:rsid w:val="009C2418"/>
    <w:rsid w:val="009D308E"/>
    <w:rsid w:val="009E5958"/>
    <w:rsid w:val="009F2FD0"/>
    <w:rsid w:val="00A04C05"/>
    <w:rsid w:val="00A2154F"/>
    <w:rsid w:val="00A418AF"/>
    <w:rsid w:val="00A45084"/>
    <w:rsid w:val="00A4618F"/>
    <w:rsid w:val="00AA1CAF"/>
    <w:rsid w:val="00AA210F"/>
    <w:rsid w:val="00AA376D"/>
    <w:rsid w:val="00AA5FBA"/>
    <w:rsid w:val="00AE3D27"/>
    <w:rsid w:val="00B455D1"/>
    <w:rsid w:val="00B80E1F"/>
    <w:rsid w:val="00BB6128"/>
    <w:rsid w:val="00BD7E44"/>
    <w:rsid w:val="00BE3597"/>
    <w:rsid w:val="00BE381B"/>
    <w:rsid w:val="00C23395"/>
    <w:rsid w:val="00C237DE"/>
    <w:rsid w:val="00C84F5D"/>
    <w:rsid w:val="00C8731D"/>
    <w:rsid w:val="00C90410"/>
    <w:rsid w:val="00CB331B"/>
    <w:rsid w:val="00CF065E"/>
    <w:rsid w:val="00D170C2"/>
    <w:rsid w:val="00D26045"/>
    <w:rsid w:val="00D3552C"/>
    <w:rsid w:val="00D81758"/>
    <w:rsid w:val="00DA3078"/>
    <w:rsid w:val="00DC4200"/>
    <w:rsid w:val="00DD1CDE"/>
    <w:rsid w:val="00E05063"/>
    <w:rsid w:val="00E4757F"/>
    <w:rsid w:val="00E47F69"/>
    <w:rsid w:val="00EA6093"/>
    <w:rsid w:val="00EB4D65"/>
    <w:rsid w:val="00EC352D"/>
    <w:rsid w:val="00ED7277"/>
    <w:rsid w:val="00EF0273"/>
    <w:rsid w:val="00EF3615"/>
    <w:rsid w:val="00F11367"/>
    <w:rsid w:val="00F60475"/>
    <w:rsid w:val="00FA7D18"/>
    <w:rsid w:val="00FB2189"/>
    <w:rsid w:val="00FD5C67"/>
    <w:rsid w:val="00FD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C3"/>
  </w:style>
  <w:style w:type="paragraph" w:styleId="3">
    <w:name w:val="heading 3"/>
    <w:basedOn w:val="a"/>
    <w:next w:val="a"/>
    <w:link w:val="30"/>
    <w:unhideWhenUsed/>
    <w:qFormat/>
    <w:rsid w:val="001F463A"/>
    <w:pPr>
      <w:keepNext/>
      <w:spacing w:after="0" w:line="240" w:lineRule="auto"/>
      <w:ind w:firstLine="90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46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2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2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D1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46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C2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37DE"/>
  </w:style>
  <w:style w:type="character" w:styleId="a8">
    <w:name w:val="Hyperlink"/>
    <w:basedOn w:val="a0"/>
    <w:unhideWhenUsed/>
    <w:rsid w:val="00C237DE"/>
    <w:rPr>
      <w:color w:val="0000FF"/>
      <w:u w:val="single"/>
    </w:rPr>
  </w:style>
  <w:style w:type="paragraph" w:customStyle="1" w:styleId="a9">
    <w:name w:val="Знак"/>
    <w:basedOn w:val="a"/>
    <w:rsid w:val="000F7B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">
    <w:name w:val="Заголовок №1_"/>
    <w:basedOn w:val="a0"/>
    <w:link w:val="10"/>
    <w:rsid w:val="00D170C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D170C2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">
    <w:name w:val="Основной текст (2)_"/>
    <w:basedOn w:val="a0"/>
    <w:link w:val="20"/>
    <w:rsid w:val="00D170C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70C2"/>
    <w:pPr>
      <w:widowControl w:val="0"/>
      <w:shd w:val="clear" w:color="auto" w:fill="FFFFFF"/>
      <w:spacing w:before="480" w:after="300" w:line="408" w:lineRule="exact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217pt">
    <w:name w:val="Основной текст (2) + 17 pt;Полужирный"/>
    <w:basedOn w:val="2"/>
    <w:rsid w:val="00D170C2"/>
    <w:rPr>
      <w:b/>
      <w:bCs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D170C2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styleId="aa">
    <w:name w:val="List Paragraph"/>
    <w:basedOn w:val="a"/>
    <w:uiPriority w:val="34"/>
    <w:qFormat/>
    <w:rsid w:val="00FD737A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617C0"/>
  </w:style>
  <w:style w:type="paragraph" w:customStyle="1" w:styleId="ConsPlusNormal">
    <w:name w:val="ConsPlusNormal"/>
    <w:rsid w:val="002617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2617C0"/>
    <w:rPr>
      <w:color w:val="800080"/>
      <w:u w:val="single"/>
    </w:rPr>
  </w:style>
  <w:style w:type="table" w:customStyle="1" w:styleId="200">
    <w:name w:val="Сетка таблицы20"/>
    <w:basedOn w:val="a1"/>
    <w:next w:val="a5"/>
    <w:uiPriority w:val="39"/>
    <w:rsid w:val="00531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654C79"/>
    <w:rPr>
      <w:b/>
      <w:bCs/>
    </w:rPr>
  </w:style>
  <w:style w:type="character" w:customStyle="1" w:styleId="InternetLink">
    <w:name w:val="Internet Link"/>
    <w:rsid w:val="00B80E1F"/>
    <w:rPr>
      <w:color w:val="0000FF"/>
      <w:u w:val="single"/>
    </w:rPr>
  </w:style>
  <w:style w:type="paragraph" w:styleId="ad">
    <w:name w:val="header"/>
    <w:basedOn w:val="a"/>
    <w:link w:val="ae"/>
    <w:rsid w:val="00B80E1F"/>
    <w:pPr>
      <w:tabs>
        <w:tab w:val="center" w:pos="4844"/>
        <w:tab w:val="right" w:pos="968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e">
    <w:name w:val="Верхний колонтитул Знак"/>
    <w:basedOn w:val="a0"/>
    <w:link w:val="ad"/>
    <w:rsid w:val="00B80E1F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Style5">
    <w:name w:val="Style5"/>
    <w:basedOn w:val="a"/>
    <w:rsid w:val="006E41A9"/>
    <w:pPr>
      <w:widowControl w:val="0"/>
      <w:autoSpaceDE w:val="0"/>
      <w:autoSpaceDN w:val="0"/>
      <w:adjustRightInd w:val="0"/>
      <w:spacing w:after="0" w:line="328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E41A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6E41A9"/>
    <w:pPr>
      <w:widowControl w:val="0"/>
      <w:autoSpaceDE w:val="0"/>
      <w:autoSpaceDN w:val="0"/>
      <w:adjustRightInd w:val="0"/>
      <w:spacing w:after="0" w:line="334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E41A9"/>
    <w:pPr>
      <w:widowControl w:val="0"/>
      <w:autoSpaceDE w:val="0"/>
      <w:autoSpaceDN w:val="0"/>
      <w:adjustRightInd w:val="0"/>
      <w:spacing w:after="0" w:line="324" w:lineRule="exact"/>
      <w:ind w:firstLine="10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link w:val="12"/>
    <w:qFormat/>
    <w:rsid w:val="006E41A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Стиль1 Знак"/>
    <w:link w:val="11"/>
    <w:locked/>
    <w:rsid w:val="006E41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E41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xl66">
    <w:name w:val="xl66"/>
    <w:basedOn w:val="a"/>
    <w:rsid w:val="001F463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F463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F463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F463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F463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F463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F463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F463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F46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46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F46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F46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F46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ody Text"/>
    <w:aliases w:val="Знак1 Знак,Основной текст1,Знак1 Знак + 14 пт,По ..."/>
    <w:basedOn w:val="a"/>
    <w:link w:val="af0"/>
    <w:rsid w:val="001F463A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0">
    <w:name w:val="Основной текст Знак"/>
    <w:aliases w:val="Знак1 Знак Знак,Основной текст1 Знак,Знак1 Знак + 14 пт Знак,По ... Знак"/>
    <w:basedOn w:val="a0"/>
    <w:link w:val="af"/>
    <w:rsid w:val="001F46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 Знак"/>
    <w:link w:val="ConsPlusNormal1"/>
    <w:locked/>
    <w:rsid w:val="001F463A"/>
    <w:rPr>
      <w:rFonts w:ascii="Arial" w:hAnsi="Arial" w:cs="Arial"/>
      <w:lang w:eastAsia="ru-RU"/>
    </w:rPr>
  </w:style>
  <w:style w:type="paragraph" w:customStyle="1" w:styleId="ConsPlusNormal1">
    <w:name w:val="ConsPlusNormal Знак"/>
    <w:link w:val="ConsPlusNormal0"/>
    <w:rsid w:val="001F46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14">
    <w:name w:val="Обычный + 14 пт"/>
    <w:basedOn w:val="a"/>
    <w:link w:val="140"/>
    <w:rsid w:val="001F463A"/>
    <w:pPr>
      <w:shd w:val="clear" w:color="auto" w:fill="FFFFFF"/>
      <w:spacing w:after="14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0">
    <w:name w:val="Обычный + 14 пт Знак"/>
    <w:link w:val="14"/>
    <w:rsid w:val="001F463A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f1">
    <w:name w:val="Title"/>
    <w:basedOn w:val="a"/>
    <w:link w:val="af2"/>
    <w:qFormat/>
    <w:rsid w:val="001F46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Название Знак"/>
    <w:basedOn w:val="a0"/>
    <w:link w:val="af1"/>
    <w:rsid w:val="001F46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List"/>
    <w:basedOn w:val="a"/>
    <w:uiPriority w:val="99"/>
    <w:unhideWhenUsed/>
    <w:rsid w:val="001F463A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1F463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1F463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1F463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2">
    <w:name w:val="xl242"/>
    <w:basedOn w:val="a"/>
    <w:rsid w:val="001F463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3">
    <w:name w:val="xl243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1F463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1F463A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6">
    <w:name w:val="xl246"/>
    <w:basedOn w:val="a"/>
    <w:rsid w:val="001F463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1F463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8">
    <w:name w:val="xl248"/>
    <w:basedOn w:val="a"/>
    <w:rsid w:val="001F463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1F463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0">
    <w:name w:val="xl250"/>
    <w:basedOn w:val="a"/>
    <w:rsid w:val="001F4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1">
    <w:name w:val="xl251"/>
    <w:basedOn w:val="a"/>
    <w:rsid w:val="001F463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2">
    <w:name w:val="xl252"/>
    <w:basedOn w:val="a"/>
    <w:rsid w:val="001F463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3">
    <w:name w:val="xl253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4">
    <w:name w:val="xl254"/>
    <w:basedOn w:val="a"/>
    <w:rsid w:val="001F4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5">
    <w:name w:val="xl255"/>
    <w:basedOn w:val="a"/>
    <w:rsid w:val="001F463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8">
    <w:name w:val="xl258"/>
    <w:basedOn w:val="a"/>
    <w:rsid w:val="001F463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9">
    <w:name w:val="xl259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1F463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1">
    <w:name w:val="xl261"/>
    <w:basedOn w:val="a"/>
    <w:rsid w:val="001F463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2">
    <w:name w:val="xl262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3">
    <w:name w:val="xl263"/>
    <w:basedOn w:val="a"/>
    <w:rsid w:val="001F463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4">
    <w:name w:val="xl264"/>
    <w:basedOn w:val="a"/>
    <w:rsid w:val="001F463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5">
    <w:name w:val="xl265"/>
    <w:basedOn w:val="a"/>
    <w:rsid w:val="001F463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6">
    <w:name w:val="xl266"/>
    <w:basedOn w:val="a"/>
    <w:rsid w:val="001F463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8">
    <w:name w:val="xl268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3">
    <w:name w:val="xl63"/>
    <w:basedOn w:val="a"/>
    <w:rsid w:val="001F4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F46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af4">
    <w:name w:val="ОТСТУП"/>
    <w:basedOn w:val="a"/>
    <w:rsid w:val="001F463A"/>
    <w:pPr>
      <w:widowControl w:val="0"/>
      <w:numPr>
        <w:ilvl w:val="12"/>
      </w:numPr>
      <w:spacing w:after="0" w:line="240" w:lineRule="auto"/>
      <w:ind w:right="-567"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1F463A"/>
    <w:rPr>
      <w:rFonts w:eastAsiaTheme="minorEastAsia"/>
      <w:lang w:eastAsia="ru-RU"/>
    </w:rPr>
  </w:style>
  <w:style w:type="paragraph" w:styleId="af6">
    <w:name w:val="footer"/>
    <w:basedOn w:val="a"/>
    <w:link w:val="af5"/>
    <w:uiPriority w:val="99"/>
    <w:semiHidden/>
    <w:unhideWhenUsed/>
    <w:rsid w:val="001F463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2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D1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46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20D23-D783-4F38-A126-4A1EF5C8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2017-03-03T05:23:00Z</cp:lastPrinted>
  <dcterms:created xsi:type="dcterms:W3CDTF">2016-12-27T03:00:00Z</dcterms:created>
  <dcterms:modified xsi:type="dcterms:W3CDTF">2017-03-03T05:23:00Z</dcterms:modified>
</cp:coreProperties>
</file>