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613"/>
        <w:gridCol w:w="4993"/>
      </w:tblGrid>
      <w:tr w:rsidR="00CC6417" w:rsidTr="00CC6417">
        <w:trPr>
          <w:trHeight w:val="426"/>
        </w:trPr>
        <w:tc>
          <w:tcPr>
            <w:tcW w:w="4613" w:type="dxa"/>
            <w:hideMark/>
          </w:tcPr>
          <w:p w:rsidR="00CC6417" w:rsidRDefault="00CC6417">
            <w:pPr>
              <w:spacing w:line="252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993" w:type="dxa"/>
            <w:hideMark/>
          </w:tcPr>
          <w:p w:rsidR="00CC6417" w:rsidRDefault="00CC6417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№1</w:t>
            </w:r>
          </w:p>
          <w:p w:rsidR="00CC6417" w:rsidRDefault="00CC6417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 заседанию административной комиссии Майского сельсовета</w:t>
            </w:r>
          </w:p>
          <w:p w:rsidR="00CC6417" w:rsidRDefault="00CC6417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Черепановского района </w:t>
            </w:r>
          </w:p>
          <w:p w:rsidR="00CC6417" w:rsidRDefault="00CC6417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 </w:t>
            </w:r>
          </w:p>
          <w:p w:rsidR="00CC6417" w:rsidRDefault="00CC6417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22.01.2021 протоколу № 1</w:t>
            </w:r>
          </w:p>
        </w:tc>
      </w:tr>
    </w:tbl>
    <w:p w:rsidR="00CC6417" w:rsidRDefault="00CC6417" w:rsidP="00CC6417">
      <w:pPr>
        <w:rPr>
          <w:sz w:val="28"/>
          <w:szCs w:val="28"/>
        </w:rPr>
      </w:pPr>
    </w:p>
    <w:p w:rsidR="00CC6417" w:rsidRDefault="00CC6417" w:rsidP="00CC6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C6417" w:rsidRDefault="00CC6417" w:rsidP="00CC6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административной комиссии Майского сельсовета Черепановского района Новосибирской области  на 2021 год</w:t>
      </w:r>
    </w:p>
    <w:tbl>
      <w:tblPr>
        <w:tblW w:w="9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"/>
        <w:gridCol w:w="771"/>
        <w:gridCol w:w="3842"/>
        <w:gridCol w:w="269"/>
        <w:gridCol w:w="2410"/>
        <w:gridCol w:w="2177"/>
        <w:gridCol w:w="288"/>
      </w:tblGrid>
      <w:tr w:rsidR="00CC6417" w:rsidTr="00CC6417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исполнения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CC6417" w:rsidTr="00CC6417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Разработать и утвердить план работы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административной комиссии</w:t>
            </w:r>
          </w:p>
        </w:tc>
      </w:tr>
      <w:tr w:rsidR="00CC6417" w:rsidTr="00CC6417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заседаний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ежемесячно, по мере поступления протоколов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административной комиссии</w:t>
            </w:r>
          </w:p>
        </w:tc>
      </w:tr>
      <w:tr w:rsidR="00CC6417" w:rsidTr="00CC6417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рейдов по санитарной очистке и благоустройству населенных пунктов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7" w:rsidRDefault="00CC641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май-сентябрь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Члены административной комиссии совместно со специалистами администрации</w:t>
            </w:r>
          </w:p>
        </w:tc>
      </w:tr>
      <w:tr w:rsidR="00CC6417" w:rsidTr="00CC6417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причин, порождающих совершение административных правонарушений и их предупреждение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административной комиссии совместно со специалистами администрации</w:t>
            </w:r>
          </w:p>
        </w:tc>
      </w:tr>
      <w:tr w:rsidR="00CC6417" w:rsidTr="00CC6417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делопроизводства административной комиссии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административной комиссии </w:t>
            </w:r>
          </w:p>
        </w:tc>
      </w:tr>
      <w:tr w:rsidR="00CC6417" w:rsidTr="00CC6417">
        <w:trPr>
          <w:trHeight w:val="1046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Добиваться 100% исполнения постановлений о взыскания административных штрафов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административной комиссии</w:t>
            </w:r>
          </w:p>
        </w:tc>
      </w:tr>
      <w:tr w:rsidR="00CC6417" w:rsidTr="00CC6417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Проводить информационную разъяснительную работу в сфере административно-правовой деятельности в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Члены административной комиссии совместно со специалистами администрации  </w:t>
            </w:r>
          </w:p>
        </w:tc>
      </w:tr>
      <w:tr w:rsidR="00CC6417" w:rsidTr="00CC6417">
        <w:trPr>
          <w:gridBefore w:val="1"/>
          <w:gridAfter w:val="1"/>
          <w:wBefore w:w="29" w:type="dxa"/>
          <w:wAfter w:w="288" w:type="dxa"/>
          <w:trHeight w:val="426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6417" w:rsidRDefault="00CC6417">
            <w:pPr>
              <w:spacing w:line="252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6417" w:rsidRDefault="00CC6417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CC6417" w:rsidRDefault="00CC6417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 №2</w:t>
            </w:r>
          </w:p>
          <w:p w:rsidR="00CC6417" w:rsidRDefault="00CC641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 заседанию административной комиссии </w:t>
            </w:r>
          </w:p>
          <w:p w:rsidR="00CC6417" w:rsidRDefault="00CC6417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Майского сельсовета </w:t>
            </w:r>
          </w:p>
          <w:p w:rsidR="00CC6417" w:rsidRDefault="00CC6417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Черепановского района</w:t>
            </w:r>
          </w:p>
          <w:p w:rsidR="00CC6417" w:rsidRDefault="00CC6417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Новосибирской области</w:t>
            </w:r>
          </w:p>
          <w:p w:rsidR="00CC6417" w:rsidRDefault="00CC6417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от 22.01.2021 протоколу № 1</w:t>
            </w:r>
          </w:p>
        </w:tc>
      </w:tr>
    </w:tbl>
    <w:p w:rsidR="00CC6417" w:rsidRDefault="00CC6417" w:rsidP="00CC6417">
      <w:pPr>
        <w:rPr>
          <w:sz w:val="28"/>
          <w:szCs w:val="28"/>
        </w:rPr>
      </w:pPr>
    </w:p>
    <w:p w:rsidR="00CC6417" w:rsidRDefault="00CC6417" w:rsidP="00CC6417">
      <w:pPr>
        <w:rPr>
          <w:b/>
          <w:sz w:val="28"/>
          <w:szCs w:val="28"/>
        </w:rPr>
      </w:pPr>
    </w:p>
    <w:p w:rsidR="00CC6417" w:rsidRDefault="00CC6417" w:rsidP="00CC6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CC6417" w:rsidRDefault="00CC6417" w:rsidP="00CC6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заседаний административной комиссии Майского сельсовета Черепановского района Новосибирской области  на 2021 год</w:t>
      </w:r>
    </w:p>
    <w:p w:rsidR="00CC6417" w:rsidRDefault="00CC6417" w:rsidP="00CC6417">
      <w:pPr>
        <w:jc w:val="center"/>
        <w:rPr>
          <w:b/>
          <w:sz w:val="28"/>
          <w:szCs w:val="28"/>
        </w:rPr>
      </w:pPr>
    </w:p>
    <w:p w:rsidR="00CC6417" w:rsidRDefault="00CC6417" w:rsidP="00CC6417">
      <w:pPr>
        <w:jc w:val="center"/>
        <w:rPr>
          <w:b/>
          <w:sz w:val="28"/>
          <w:szCs w:val="28"/>
        </w:rPr>
      </w:pPr>
    </w:p>
    <w:tbl>
      <w:tblPr>
        <w:tblW w:w="94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1737"/>
        <w:gridCol w:w="2342"/>
        <w:gridCol w:w="2342"/>
      </w:tblGrid>
      <w:tr w:rsidR="00CC6417" w:rsidTr="00CC641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ЯНВАРЬ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22.01.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CC6417" w:rsidTr="00CC641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ФЕВРАЛЬ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05.02.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19.02.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CC6417" w:rsidTr="00CC641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МАРТ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05.03.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19.03.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CC6417" w:rsidTr="00CC641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АПРЕЛЬ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02.04.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16.04.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30.04</w:t>
            </w:r>
          </w:p>
        </w:tc>
      </w:tr>
      <w:tr w:rsidR="00CC6417" w:rsidTr="00CC641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МАЙ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14.05.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28.05.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CC6417" w:rsidTr="00CC641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ИЮНЬ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11.06.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25.06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CC6417" w:rsidTr="00CC641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ИЮЛЬ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09.07.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23.07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CC6417" w:rsidTr="00CC641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АВГУСТ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06.08.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20.08.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CC6417" w:rsidTr="00CC641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СЕНТЯБРЬ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03.09.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17.09.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CC6417" w:rsidTr="00CC641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ОКТЯБРЬ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01.10.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15.10.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29.10</w:t>
            </w:r>
          </w:p>
        </w:tc>
      </w:tr>
      <w:tr w:rsidR="00CC6417" w:rsidTr="00CC641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НОЯБРЬ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12.11.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26.11;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</w:p>
        </w:tc>
      </w:tr>
      <w:tr w:rsidR="00CC6417" w:rsidTr="00CC641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ДЕКАБРЬ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03.12.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17.12.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17" w:rsidRDefault="00CC6417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27.12</w:t>
            </w:r>
          </w:p>
        </w:tc>
      </w:tr>
    </w:tbl>
    <w:p w:rsidR="00CC6417" w:rsidRDefault="00CC6417" w:rsidP="00CC6417">
      <w:pPr>
        <w:jc w:val="center"/>
        <w:rPr>
          <w:sz w:val="28"/>
          <w:szCs w:val="28"/>
        </w:rPr>
      </w:pPr>
    </w:p>
    <w:p w:rsidR="00CC6417" w:rsidRDefault="00CC6417" w:rsidP="00CC6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административной комиссии будут проходить в помещении администрация  Майского сельсовета, время – 15.00 часов  по местному времени (или по согласованию).</w:t>
      </w:r>
    </w:p>
    <w:p w:rsidR="00CC6417" w:rsidRDefault="00CC6417" w:rsidP="00CC6417">
      <w:pPr>
        <w:jc w:val="center"/>
        <w:rPr>
          <w:color w:val="000000"/>
          <w:sz w:val="28"/>
          <w:szCs w:val="28"/>
        </w:rPr>
      </w:pPr>
    </w:p>
    <w:p w:rsidR="00CC6417" w:rsidRDefault="00CC6417" w:rsidP="00CC6417">
      <w:pPr>
        <w:jc w:val="center"/>
        <w:rPr>
          <w:color w:val="000000"/>
          <w:sz w:val="28"/>
          <w:szCs w:val="28"/>
        </w:rPr>
      </w:pPr>
    </w:p>
    <w:p w:rsidR="00CC6417" w:rsidRDefault="00CC6417" w:rsidP="00CC6417">
      <w:pPr>
        <w:jc w:val="center"/>
        <w:rPr>
          <w:color w:val="000000"/>
          <w:sz w:val="28"/>
          <w:szCs w:val="28"/>
        </w:rPr>
      </w:pPr>
    </w:p>
    <w:p w:rsidR="00CC6417" w:rsidRDefault="00CC6417" w:rsidP="00CC6417">
      <w:pPr>
        <w:jc w:val="center"/>
        <w:rPr>
          <w:color w:val="000000"/>
          <w:sz w:val="28"/>
          <w:szCs w:val="28"/>
        </w:rPr>
      </w:pPr>
    </w:p>
    <w:p w:rsidR="00CC6417" w:rsidRDefault="00CC6417" w:rsidP="00CC6417">
      <w:pPr>
        <w:jc w:val="center"/>
        <w:rPr>
          <w:color w:val="000000"/>
          <w:sz w:val="28"/>
          <w:szCs w:val="28"/>
        </w:rPr>
      </w:pPr>
    </w:p>
    <w:p w:rsidR="00CC6417" w:rsidRDefault="00CC6417" w:rsidP="00CC6417">
      <w:pPr>
        <w:jc w:val="center"/>
        <w:rPr>
          <w:color w:val="000000"/>
          <w:sz w:val="28"/>
          <w:szCs w:val="28"/>
        </w:rPr>
      </w:pPr>
    </w:p>
    <w:p w:rsidR="00CC6417" w:rsidRDefault="00CC6417" w:rsidP="00CC6417">
      <w:pPr>
        <w:jc w:val="center"/>
        <w:rPr>
          <w:color w:val="000000"/>
          <w:sz w:val="28"/>
          <w:szCs w:val="28"/>
        </w:rPr>
      </w:pPr>
    </w:p>
    <w:p w:rsidR="00CC6417" w:rsidRDefault="00CC6417" w:rsidP="00CC6417">
      <w:pPr>
        <w:jc w:val="center"/>
        <w:rPr>
          <w:color w:val="000000"/>
          <w:sz w:val="28"/>
          <w:szCs w:val="28"/>
        </w:rPr>
      </w:pPr>
    </w:p>
    <w:p w:rsidR="00CC6417" w:rsidRDefault="00CC6417" w:rsidP="00CC6417">
      <w:pPr>
        <w:jc w:val="center"/>
        <w:rPr>
          <w:color w:val="000000"/>
          <w:sz w:val="28"/>
          <w:szCs w:val="28"/>
        </w:rPr>
      </w:pPr>
    </w:p>
    <w:p w:rsidR="00CC6417" w:rsidRDefault="00CC6417" w:rsidP="00CC6417">
      <w:pPr>
        <w:jc w:val="center"/>
        <w:rPr>
          <w:color w:val="000000"/>
          <w:sz w:val="28"/>
          <w:szCs w:val="28"/>
        </w:rPr>
      </w:pPr>
    </w:p>
    <w:p w:rsidR="00CC6417" w:rsidRDefault="00CC6417" w:rsidP="00CC6417">
      <w:pPr>
        <w:spacing w:line="252" w:lineRule="auto"/>
        <w:jc w:val="right"/>
      </w:pPr>
      <w:r>
        <w:lastRenderedPageBreak/>
        <w:t>Приложение №3</w:t>
      </w:r>
    </w:p>
    <w:p w:rsidR="00CC6417" w:rsidRDefault="00CC6417" w:rsidP="00CC6417">
      <w:pPr>
        <w:spacing w:line="252" w:lineRule="auto"/>
        <w:jc w:val="right"/>
      </w:pPr>
      <w:r>
        <w:t xml:space="preserve">к заседанию административной комиссии </w:t>
      </w:r>
    </w:p>
    <w:p w:rsidR="00CC6417" w:rsidRDefault="00CC6417" w:rsidP="00CC6417">
      <w:pPr>
        <w:spacing w:line="252" w:lineRule="auto"/>
        <w:jc w:val="right"/>
      </w:pPr>
      <w:r>
        <w:t xml:space="preserve">Майского сельсовета </w:t>
      </w:r>
    </w:p>
    <w:p w:rsidR="00CC6417" w:rsidRDefault="00CC6417" w:rsidP="00CC6417">
      <w:pPr>
        <w:spacing w:line="252" w:lineRule="auto"/>
        <w:jc w:val="right"/>
      </w:pPr>
      <w:r>
        <w:t>Черепановского района</w:t>
      </w:r>
    </w:p>
    <w:p w:rsidR="00CC6417" w:rsidRDefault="00CC6417" w:rsidP="00CC6417">
      <w:pPr>
        <w:spacing w:line="252" w:lineRule="auto"/>
        <w:jc w:val="right"/>
      </w:pPr>
      <w:r>
        <w:t xml:space="preserve"> Новосибирской области</w:t>
      </w:r>
    </w:p>
    <w:p w:rsidR="00CC6417" w:rsidRDefault="00CC6417" w:rsidP="00CC6417">
      <w:pPr>
        <w:jc w:val="right"/>
        <w:rPr>
          <w:color w:val="000000"/>
          <w:sz w:val="28"/>
          <w:szCs w:val="28"/>
        </w:rPr>
      </w:pPr>
      <w:r>
        <w:t xml:space="preserve"> от 22.01.2021 протоколу № 1</w:t>
      </w:r>
    </w:p>
    <w:p w:rsidR="00CC6417" w:rsidRDefault="00CC6417" w:rsidP="00CC6417">
      <w:pPr>
        <w:jc w:val="center"/>
        <w:rPr>
          <w:b/>
          <w:color w:val="000000"/>
          <w:sz w:val="28"/>
          <w:szCs w:val="28"/>
        </w:rPr>
      </w:pPr>
    </w:p>
    <w:p w:rsidR="00CC6417" w:rsidRDefault="00CC6417" w:rsidP="00CC6417">
      <w:pPr>
        <w:jc w:val="center"/>
        <w:rPr>
          <w:b/>
          <w:color w:val="000000"/>
          <w:sz w:val="28"/>
          <w:szCs w:val="28"/>
        </w:rPr>
      </w:pPr>
    </w:p>
    <w:p w:rsidR="00CC6417" w:rsidRDefault="00CC6417" w:rsidP="00CC6417">
      <w:pPr>
        <w:jc w:val="center"/>
        <w:rPr>
          <w:b/>
          <w:color w:val="000000"/>
          <w:sz w:val="28"/>
          <w:szCs w:val="28"/>
        </w:rPr>
      </w:pPr>
    </w:p>
    <w:p w:rsidR="00CC6417" w:rsidRDefault="00CC6417" w:rsidP="00CC64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ГРАФИК</w:t>
      </w:r>
    </w:p>
    <w:p w:rsidR="00CC6417" w:rsidRDefault="00CC6417" w:rsidP="00CC64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Выездных рейдов административной комиссии Майского сельсовета Черепановского района Новосибирской области  в населенные пункты (зависит от эпидемиологической обстановки) на 2021 год.</w:t>
      </w:r>
    </w:p>
    <w:p w:rsidR="00CC6417" w:rsidRDefault="00CC6417" w:rsidP="00CC6417">
      <w:pPr>
        <w:rPr>
          <w:rFonts w:ascii="Calibri" w:eastAsia="Calibri" w:hAnsi="Calibri"/>
          <w:sz w:val="18"/>
          <w:szCs w:val="1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99"/>
        <w:gridCol w:w="1831"/>
        <w:gridCol w:w="3274"/>
        <w:gridCol w:w="3686"/>
      </w:tblGrid>
      <w:tr w:rsidR="00CC6417" w:rsidTr="00CC6417">
        <w:trPr>
          <w:trHeight w:val="37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Месяца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поселка</w:t>
            </w:r>
          </w:p>
        </w:tc>
      </w:tr>
      <w:tr w:rsidR="00CC6417" w:rsidTr="00CC6417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rPr>
                <w:color w:val="000000"/>
                <w:lang w:eastAsia="en-US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село Ярки, поселок Бариново, поселок Отважный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село Крутишка, село Карагужево</w:t>
            </w:r>
          </w:p>
        </w:tc>
      </w:tr>
      <w:tr w:rsidR="00CC6417" w:rsidTr="00CC6417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Май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11,25</w:t>
            </w:r>
          </w:p>
        </w:tc>
      </w:tr>
      <w:tr w:rsidR="00CC6417" w:rsidTr="00CC6417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Июнь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1,15,29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8,22</w:t>
            </w:r>
          </w:p>
        </w:tc>
      </w:tr>
      <w:tr w:rsidR="00CC6417" w:rsidTr="00CC6417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Июль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6,20</w:t>
            </w:r>
          </w:p>
        </w:tc>
      </w:tr>
      <w:tr w:rsidR="00CC6417" w:rsidTr="00CC6417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3,17,31</w:t>
            </w:r>
          </w:p>
        </w:tc>
      </w:tr>
      <w:tr w:rsidR="00CC6417" w:rsidTr="00CC6417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7,21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17" w:rsidRDefault="00CC64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14,28</w:t>
            </w:r>
          </w:p>
        </w:tc>
      </w:tr>
    </w:tbl>
    <w:p w:rsidR="00CC6417" w:rsidRDefault="00CC6417" w:rsidP="00CC6417"/>
    <w:p w:rsidR="00E8689B" w:rsidRDefault="00E8689B">
      <w:bookmarkStart w:id="0" w:name="_GoBack"/>
      <w:bookmarkEnd w:id="0"/>
    </w:p>
    <w:sectPr w:rsidR="00E8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41"/>
    <w:rsid w:val="00BE3041"/>
    <w:rsid w:val="00CC6417"/>
    <w:rsid w:val="00E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2022-01-31T09:17:00Z</dcterms:created>
  <dcterms:modified xsi:type="dcterms:W3CDTF">2022-01-31T09:17:00Z</dcterms:modified>
</cp:coreProperties>
</file>